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CE" w:rsidRDefault="00A123CE" w:rsidP="00A123CE">
      <w:pPr>
        <w:spacing w:line="276" w:lineRule="auto"/>
        <w:jc w:val="both"/>
        <w:rPr>
          <w:rFonts w:ascii="Georgia" w:hAnsi="Georgia" w:cs="Arial"/>
          <w:b/>
          <w:lang w:val="en-US"/>
        </w:rPr>
      </w:pPr>
    </w:p>
    <w:p w:rsidR="00A123CE" w:rsidRPr="00A123CE" w:rsidRDefault="00C4714E" w:rsidP="00A123CE">
      <w:pPr>
        <w:spacing w:line="276" w:lineRule="auto"/>
        <w:jc w:val="center"/>
        <w:rPr>
          <w:rFonts w:ascii="Georgia" w:hAnsi="Georgia" w:cs="Arial"/>
          <w:b/>
          <w:lang w:val="en-US"/>
        </w:rPr>
      </w:pPr>
      <w:r w:rsidRPr="009B6710">
        <w:rPr>
          <w:rFonts w:ascii="Calibri" w:eastAsia="Calibri" w:hAnsi="Calibri" w:cs="Times New Roman"/>
          <w:noProof/>
          <w:lang w:eastAsia="en-GB"/>
        </w:rPr>
        <w:drawing>
          <wp:inline distT="0" distB="0" distL="0" distR="0" wp14:anchorId="2BD98BC4" wp14:editId="53D3BA5D">
            <wp:extent cx="1081917" cy="1323975"/>
            <wp:effectExtent l="0" t="0" r="4445" b="0"/>
            <wp:docPr id="2" name="Picture 2" descr="Description: NFN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FN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447" cy="1330742"/>
                    </a:xfrm>
                    <a:prstGeom prst="rect">
                      <a:avLst/>
                    </a:prstGeom>
                    <a:noFill/>
                    <a:ln>
                      <a:noFill/>
                    </a:ln>
                  </pic:spPr>
                </pic:pic>
              </a:graphicData>
            </a:graphic>
          </wp:inline>
        </w:drawing>
      </w:r>
    </w:p>
    <w:p w:rsidR="00A123CE" w:rsidRPr="00A123CE" w:rsidRDefault="00DB6B46" w:rsidP="00DB6B46">
      <w:pPr>
        <w:tabs>
          <w:tab w:val="center" w:pos="4680"/>
        </w:tabs>
        <w:spacing w:after="0" w:line="240" w:lineRule="auto"/>
        <w:rPr>
          <w:rFonts w:ascii="Arial" w:hAnsi="Arial" w:cs="Arial"/>
          <w:b/>
          <w:lang w:val="en-US"/>
        </w:rPr>
      </w:pPr>
      <w:r>
        <w:rPr>
          <w:rFonts w:ascii="Arial" w:hAnsi="Arial" w:cs="Arial"/>
          <w:b/>
          <w:lang w:val="en-US"/>
        </w:rPr>
        <w:tab/>
      </w:r>
      <w:r w:rsidR="00A123CE" w:rsidRPr="00A123CE">
        <w:rPr>
          <w:rFonts w:ascii="Arial" w:hAnsi="Arial" w:cs="Arial"/>
          <w:b/>
          <w:lang w:val="en-US"/>
        </w:rPr>
        <w:t>PRESS RELEASE</w:t>
      </w:r>
    </w:p>
    <w:p w:rsidR="00A123CE" w:rsidRPr="00A123CE" w:rsidRDefault="00612A48" w:rsidP="00A123CE">
      <w:pPr>
        <w:spacing w:line="276" w:lineRule="auto"/>
        <w:jc w:val="both"/>
        <w:rPr>
          <w:rFonts w:ascii="Arial" w:hAnsi="Arial" w:cs="Arial"/>
          <w:b/>
          <w:u w:val="single"/>
          <w:lang w:val="en-US"/>
        </w:rPr>
      </w:pPr>
      <w:r>
        <w:rPr>
          <w:rFonts w:ascii="Arial" w:hAnsi="Arial" w:cs="Arial"/>
          <w:b/>
          <w:u w:val="single"/>
          <w:lang w:val="en-US"/>
        </w:rPr>
        <w:t>FOR IMMEDIATE RELEASE</w:t>
      </w:r>
    </w:p>
    <w:p w:rsidR="00A123CE" w:rsidRPr="00A123CE" w:rsidRDefault="00A123CE" w:rsidP="00A123CE">
      <w:pPr>
        <w:spacing w:line="276" w:lineRule="auto"/>
        <w:jc w:val="both"/>
        <w:rPr>
          <w:rFonts w:ascii="Arial" w:hAnsi="Arial" w:cs="Arial"/>
          <w:b/>
          <w:lang w:val="en-US"/>
        </w:rPr>
      </w:pPr>
      <w:bookmarkStart w:id="0" w:name="_GoBack"/>
      <w:r w:rsidRPr="00A123CE">
        <w:rPr>
          <w:rFonts w:ascii="Arial" w:hAnsi="Arial" w:cs="Arial"/>
          <w:b/>
          <w:lang w:val="en-US"/>
        </w:rPr>
        <w:t xml:space="preserve">NATIONAL FOOD AND NUTRITION COMMISSION </w:t>
      </w:r>
      <w:r w:rsidR="007B4AA1">
        <w:rPr>
          <w:rFonts w:ascii="Arial" w:hAnsi="Arial" w:cs="Arial"/>
          <w:b/>
          <w:lang w:val="en-US"/>
        </w:rPr>
        <w:t>ANALYSIS SHOWS POSITIVE OUTLOOK FOR PROVISION OF DIETARY ENE</w:t>
      </w:r>
      <w:r w:rsidR="00251E32">
        <w:rPr>
          <w:rFonts w:ascii="Arial" w:hAnsi="Arial" w:cs="Arial"/>
          <w:b/>
          <w:lang w:val="en-US"/>
        </w:rPr>
        <w:t>RGY</w:t>
      </w:r>
      <w:r w:rsidR="007B4AA1">
        <w:rPr>
          <w:rFonts w:ascii="Arial" w:hAnsi="Arial" w:cs="Arial"/>
          <w:b/>
          <w:lang w:val="en-US"/>
        </w:rPr>
        <w:t>, PROTEIN</w:t>
      </w:r>
      <w:r w:rsidR="00251E32">
        <w:rPr>
          <w:rFonts w:ascii="Arial" w:hAnsi="Arial" w:cs="Arial"/>
          <w:b/>
          <w:lang w:val="en-US"/>
        </w:rPr>
        <w:t xml:space="preserve">, </w:t>
      </w:r>
      <w:r w:rsidR="007B4AA1">
        <w:rPr>
          <w:rFonts w:ascii="Arial" w:hAnsi="Arial" w:cs="Arial"/>
          <w:b/>
          <w:lang w:val="en-US"/>
        </w:rPr>
        <w:t xml:space="preserve">FAT </w:t>
      </w:r>
      <w:r w:rsidR="00251E32">
        <w:rPr>
          <w:rFonts w:ascii="Arial" w:hAnsi="Arial" w:cs="Arial"/>
          <w:b/>
          <w:lang w:val="en-US"/>
        </w:rPr>
        <w:t xml:space="preserve">AND DIVERSIFIED DIETS </w:t>
      </w:r>
      <w:r w:rsidR="007B4AA1">
        <w:rPr>
          <w:rFonts w:ascii="Arial" w:hAnsi="Arial" w:cs="Arial"/>
          <w:b/>
          <w:lang w:val="en-US"/>
        </w:rPr>
        <w:t>IN THE COUNTRY</w:t>
      </w:r>
    </w:p>
    <w:bookmarkEnd w:id="0"/>
    <w:p w:rsidR="00A123CE" w:rsidRPr="00A123CE" w:rsidRDefault="00A123CE" w:rsidP="00612A48">
      <w:pPr>
        <w:pStyle w:val="NoSpacing"/>
        <w:rPr>
          <w:lang w:val="en-US"/>
        </w:rPr>
      </w:pPr>
    </w:p>
    <w:p w:rsidR="00084C34" w:rsidRDefault="00A123CE" w:rsidP="00A123CE">
      <w:pPr>
        <w:spacing w:line="276" w:lineRule="auto"/>
        <w:jc w:val="both"/>
        <w:rPr>
          <w:rFonts w:ascii="Arial" w:hAnsi="Arial" w:cs="Arial"/>
          <w:lang w:val="en-US"/>
        </w:rPr>
      </w:pPr>
      <w:r w:rsidRPr="00A123CE">
        <w:rPr>
          <w:rFonts w:ascii="Arial" w:hAnsi="Arial" w:cs="Arial"/>
          <w:b/>
          <w:lang w:val="en-US"/>
        </w:rPr>
        <w:t>LUSAKA (</w:t>
      </w:r>
      <w:r w:rsidR="00CD07DE">
        <w:rPr>
          <w:rFonts w:ascii="Arial" w:hAnsi="Arial" w:cs="Arial"/>
          <w:b/>
          <w:lang w:val="en-US"/>
        </w:rPr>
        <w:t>Thursday</w:t>
      </w:r>
      <w:r>
        <w:rPr>
          <w:rFonts w:ascii="Arial" w:hAnsi="Arial" w:cs="Arial"/>
          <w:b/>
          <w:lang w:val="en-US"/>
        </w:rPr>
        <w:t xml:space="preserve">, </w:t>
      </w:r>
      <w:r w:rsidR="00CD07DE">
        <w:rPr>
          <w:rFonts w:ascii="Arial" w:hAnsi="Arial" w:cs="Arial"/>
          <w:b/>
          <w:lang w:val="en-US"/>
        </w:rPr>
        <w:t>17</w:t>
      </w:r>
      <w:r w:rsidR="00084C34" w:rsidRPr="00084C34">
        <w:rPr>
          <w:rFonts w:ascii="Arial" w:hAnsi="Arial" w:cs="Arial"/>
          <w:b/>
          <w:vertAlign w:val="superscript"/>
          <w:lang w:val="en-US"/>
        </w:rPr>
        <w:t>th</w:t>
      </w:r>
      <w:r w:rsidR="00084C34">
        <w:rPr>
          <w:rFonts w:ascii="Arial" w:hAnsi="Arial" w:cs="Arial"/>
          <w:b/>
          <w:lang w:val="en-US"/>
        </w:rPr>
        <w:t xml:space="preserve"> June</w:t>
      </w:r>
      <w:r>
        <w:rPr>
          <w:rFonts w:ascii="Arial" w:hAnsi="Arial" w:cs="Arial"/>
          <w:b/>
          <w:lang w:val="en-US"/>
        </w:rPr>
        <w:t xml:space="preserve"> 2021</w:t>
      </w:r>
      <w:r w:rsidRPr="00A123CE">
        <w:rPr>
          <w:rFonts w:ascii="Arial" w:hAnsi="Arial" w:cs="Arial"/>
          <w:b/>
          <w:lang w:val="en-US"/>
        </w:rPr>
        <w:t xml:space="preserve">) – </w:t>
      </w:r>
      <w:r w:rsidRPr="00A123CE">
        <w:rPr>
          <w:rFonts w:ascii="Arial" w:hAnsi="Arial" w:cs="Arial"/>
          <w:lang w:val="en-US"/>
        </w:rPr>
        <w:t xml:space="preserve">The National Food and Nutrition Commission </w:t>
      </w:r>
      <w:r>
        <w:rPr>
          <w:rFonts w:ascii="Arial" w:hAnsi="Arial" w:cs="Arial"/>
          <w:lang w:val="en-US"/>
        </w:rPr>
        <w:t xml:space="preserve">is </w:t>
      </w:r>
      <w:r w:rsidR="00CD07DE">
        <w:rPr>
          <w:rFonts w:ascii="Arial" w:hAnsi="Arial" w:cs="Arial"/>
          <w:lang w:val="en-US"/>
        </w:rPr>
        <w:t xml:space="preserve">glad to announce that its analysis on the food availability situation to meet the dietary needs of the country up to April 2022 is positive. The Commission notes that the country has adequate food to </w:t>
      </w:r>
      <w:r w:rsidR="0093659D">
        <w:rPr>
          <w:rFonts w:ascii="Arial" w:hAnsi="Arial" w:cs="Arial"/>
          <w:lang w:val="en-US"/>
        </w:rPr>
        <w:t>meet the</w:t>
      </w:r>
      <w:r w:rsidR="00CD07DE">
        <w:rPr>
          <w:rFonts w:ascii="Arial" w:hAnsi="Arial" w:cs="Arial"/>
          <w:lang w:val="en-US"/>
        </w:rPr>
        <w:t xml:space="preserve"> country’s three indicators on consumption namely; Household Dietary Diversity; </w:t>
      </w:r>
      <w:r w:rsidR="009B6173">
        <w:rPr>
          <w:rFonts w:ascii="Arial" w:hAnsi="Arial" w:cs="Arial"/>
          <w:lang w:val="en-US"/>
        </w:rPr>
        <w:t>Minimum Acceptable Diet for Children and Minimum Dietary Diversity for Women.</w:t>
      </w:r>
    </w:p>
    <w:p w:rsidR="009B6173" w:rsidRPr="0093659D" w:rsidRDefault="009B6173" w:rsidP="00A123CE">
      <w:pPr>
        <w:spacing w:line="276" w:lineRule="auto"/>
        <w:jc w:val="both"/>
        <w:rPr>
          <w:rFonts w:ascii="Arial" w:hAnsi="Arial" w:cs="Arial"/>
          <w:lang w:val="en-US"/>
        </w:rPr>
      </w:pPr>
      <w:r>
        <w:rPr>
          <w:rFonts w:ascii="Arial" w:hAnsi="Arial" w:cs="Arial"/>
          <w:lang w:val="en-US"/>
        </w:rPr>
        <w:t xml:space="preserve">Acting Executive Director for the National Food and Nutrition Commission, Musonda Mofu, says an analysis of per capita provision of energy, protein and fat shows the country can adequately provide over 2, 100 Kilo calories of energy and 60 grams of protein </w:t>
      </w:r>
      <w:r w:rsidR="0093659D">
        <w:rPr>
          <w:rFonts w:ascii="Arial" w:hAnsi="Arial" w:cs="Arial"/>
          <w:lang w:val="en-US"/>
        </w:rPr>
        <w:t xml:space="preserve">per capita </w:t>
      </w:r>
      <w:r>
        <w:rPr>
          <w:rFonts w:ascii="Arial" w:hAnsi="Arial" w:cs="Arial"/>
          <w:lang w:val="en-US"/>
        </w:rPr>
        <w:t>up to April 2022.</w:t>
      </w:r>
      <w:r w:rsidR="0093659D">
        <w:rPr>
          <w:rFonts w:ascii="Arial" w:hAnsi="Arial" w:cs="Arial"/>
          <w:lang w:val="en-US"/>
        </w:rPr>
        <w:t xml:space="preserve"> Mr. Mofu has indicated that there is a great improvement in the provision of fish, animal and plant based protein in the country</w:t>
      </w:r>
      <w:r w:rsidR="007B4AA1">
        <w:rPr>
          <w:rFonts w:ascii="Arial" w:hAnsi="Arial" w:cs="Arial"/>
          <w:lang w:val="en-US"/>
        </w:rPr>
        <w:t xml:space="preserve"> due to various measures that government has put in place.</w:t>
      </w:r>
      <w:r w:rsidR="0093659D">
        <w:rPr>
          <w:rFonts w:ascii="Arial" w:hAnsi="Arial" w:cs="Arial"/>
          <w:lang w:val="en-US"/>
        </w:rPr>
        <w:t xml:space="preserve"> He has further indicated that in order to stimulate nutrition improvement at household level, government through the National Food and Nutrition </w:t>
      </w:r>
      <w:r w:rsidR="0093659D" w:rsidRPr="0093659D">
        <w:rPr>
          <w:rFonts w:ascii="Arial" w:hAnsi="Arial" w:cs="Arial"/>
          <w:lang w:val="en-US"/>
        </w:rPr>
        <w:t>Commission has expanded the coverage of the scaling up nutrition programme in the country to cover 17 additional districts</w:t>
      </w:r>
      <w:r w:rsidR="00675C85">
        <w:rPr>
          <w:rFonts w:ascii="Arial" w:hAnsi="Arial" w:cs="Arial"/>
          <w:lang w:val="en-US"/>
        </w:rPr>
        <w:t xml:space="preserve">. The programme </w:t>
      </w:r>
      <w:r w:rsidR="007B4AA1">
        <w:rPr>
          <w:rFonts w:ascii="Arial" w:hAnsi="Arial" w:cs="Arial"/>
          <w:lang w:val="en-US"/>
        </w:rPr>
        <w:t xml:space="preserve">is using </w:t>
      </w:r>
      <w:r w:rsidR="00675C5E" w:rsidRPr="00675C5E">
        <w:rPr>
          <w:rFonts w:ascii="Arial" w:hAnsi="Arial" w:cs="Arial"/>
          <w:lang w:val="en-US"/>
        </w:rPr>
        <w:t xml:space="preserve">the Nutrition Support Group </w:t>
      </w:r>
      <w:r w:rsidR="00251E32">
        <w:rPr>
          <w:rFonts w:ascii="Arial" w:hAnsi="Arial" w:cs="Arial"/>
          <w:lang w:val="en-US"/>
        </w:rPr>
        <w:t xml:space="preserve">Model </w:t>
      </w:r>
      <w:r w:rsidR="00675C5E" w:rsidRPr="00675C5E">
        <w:rPr>
          <w:rFonts w:ascii="Arial" w:hAnsi="Arial" w:cs="Arial"/>
          <w:lang w:val="en-US"/>
        </w:rPr>
        <w:t xml:space="preserve">which is an adaptation </w:t>
      </w:r>
      <w:r w:rsidR="00675C5E">
        <w:rPr>
          <w:rFonts w:ascii="Arial" w:hAnsi="Arial" w:cs="Arial"/>
          <w:lang w:val="en-US"/>
        </w:rPr>
        <w:t xml:space="preserve">of the </w:t>
      </w:r>
      <w:r w:rsidR="007B4AA1">
        <w:rPr>
          <w:rFonts w:ascii="Arial" w:hAnsi="Arial" w:cs="Arial"/>
          <w:lang w:val="en-US"/>
        </w:rPr>
        <w:t xml:space="preserve">Community care group model and other community approaches. </w:t>
      </w:r>
      <w:r w:rsidR="0093659D" w:rsidRPr="0093659D">
        <w:rPr>
          <w:rFonts w:ascii="Arial" w:hAnsi="Arial" w:cs="Arial"/>
          <w:lang w:val="en-US"/>
        </w:rPr>
        <w:t>The programme is expected to be scaled up to cover the rest of the country in 2022.</w:t>
      </w:r>
    </w:p>
    <w:p w:rsidR="003159D6" w:rsidRPr="0093659D" w:rsidRDefault="003159D6" w:rsidP="00A123CE">
      <w:pPr>
        <w:spacing w:line="276" w:lineRule="auto"/>
        <w:jc w:val="both"/>
        <w:rPr>
          <w:rFonts w:ascii="Arial" w:hAnsi="Arial" w:cs="Arial"/>
          <w:lang w:val="en-US"/>
        </w:rPr>
      </w:pPr>
      <w:r w:rsidRPr="0093659D">
        <w:rPr>
          <w:rFonts w:ascii="Arial" w:hAnsi="Arial" w:cs="Arial"/>
          <w:lang w:val="en-US"/>
        </w:rPr>
        <w:t xml:space="preserve">He has since implored the </w:t>
      </w:r>
      <w:r w:rsidR="00755200" w:rsidRPr="0093659D">
        <w:rPr>
          <w:rFonts w:ascii="Arial" w:hAnsi="Arial" w:cs="Arial"/>
          <w:lang w:val="en-US"/>
        </w:rPr>
        <w:t>citizenry</w:t>
      </w:r>
      <w:r w:rsidRPr="0093659D">
        <w:rPr>
          <w:rFonts w:ascii="Arial" w:hAnsi="Arial" w:cs="Arial"/>
          <w:lang w:val="en-US"/>
        </w:rPr>
        <w:t xml:space="preserve"> to </w:t>
      </w:r>
      <w:r w:rsidR="0093659D" w:rsidRPr="0093659D">
        <w:rPr>
          <w:rFonts w:ascii="Arial" w:hAnsi="Arial" w:cs="Arial"/>
          <w:lang w:val="en-US"/>
        </w:rPr>
        <w:t>take advantage of this programme to help improve food and nutrition at household level.</w:t>
      </w:r>
    </w:p>
    <w:p w:rsidR="0093659D" w:rsidRPr="0093659D" w:rsidRDefault="0093659D" w:rsidP="00A123CE">
      <w:pPr>
        <w:jc w:val="both"/>
        <w:rPr>
          <w:rFonts w:ascii="Arial" w:hAnsi="Arial" w:cs="Arial"/>
          <w:b/>
          <w:lang w:val="en-US"/>
        </w:rPr>
      </w:pPr>
    </w:p>
    <w:p w:rsidR="00A123CE" w:rsidRPr="0093659D" w:rsidRDefault="00A123CE" w:rsidP="00A123CE">
      <w:pPr>
        <w:jc w:val="both"/>
        <w:rPr>
          <w:rFonts w:ascii="Arial" w:hAnsi="Arial" w:cs="Arial"/>
          <w:b/>
          <w:lang w:val="en-US"/>
        </w:rPr>
      </w:pPr>
      <w:r w:rsidRPr="0093659D">
        <w:rPr>
          <w:rFonts w:ascii="Arial" w:hAnsi="Arial" w:cs="Arial"/>
          <w:b/>
          <w:lang w:val="en-US"/>
        </w:rPr>
        <w:t>-END-</w:t>
      </w:r>
    </w:p>
    <w:p w:rsidR="0093659D" w:rsidRPr="0093659D" w:rsidRDefault="0093659D" w:rsidP="00A123CE">
      <w:pPr>
        <w:jc w:val="both"/>
        <w:rPr>
          <w:rFonts w:ascii="Arial" w:hAnsi="Arial" w:cs="Arial"/>
          <w:lang w:val="en-US"/>
        </w:rPr>
      </w:pPr>
    </w:p>
    <w:p w:rsidR="00A123CE" w:rsidRPr="0093659D" w:rsidRDefault="00A123CE" w:rsidP="0093659D">
      <w:pPr>
        <w:pStyle w:val="NoSpacing"/>
        <w:rPr>
          <w:rFonts w:ascii="Arial" w:hAnsi="Arial" w:cs="Arial"/>
          <w:b/>
          <w:lang w:val="en-US"/>
        </w:rPr>
      </w:pPr>
      <w:r w:rsidRPr="0093659D">
        <w:rPr>
          <w:rFonts w:ascii="Arial" w:hAnsi="Arial" w:cs="Arial"/>
          <w:b/>
          <w:lang w:val="en-US"/>
        </w:rPr>
        <w:t>Issued by</w:t>
      </w:r>
    </w:p>
    <w:p w:rsidR="0093659D" w:rsidRPr="0093659D" w:rsidRDefault="0093659D" w:rsidP="0093659D">
      <w:pPr>
        <w:pStyle w:val="NoSpacing"/>
        <w:rPr>
          <w:rFonts w:ascii="Arial" w:hAnsi="Arial" w:cs="Arial"/>
          <w:lang w:val="en-US"/>
        </w:rPr>
      </w:pPr>
    </w:p>
    <w:p w:rsidR="0093659D" w:rsidRPr="0093659D" w:rsidRDefault="000A07AC" w:rsidP="0093659D">
      <w:pPr>
        <w:pStyle w:val="NoSpacing"/>
        <w:rPr>
          <w:rFonts w:ascii="Arial" w:hAnsi="Arial" w:cs="Arial"/>
          <w:lang w:val="en-US"/>
        </w:rPr>
      </w:pPr>
      <w:r w:rsidRPr="0093659D">
        <w:rPr>
          <w:rFonts w:ascii="Arial" w:hAnsi="Arial" w:cs="Arial"/>
          <w:lang w:val="en-US"/>
        </w:rPr>
        <w:t>Nutrition Education and Communication Unit</w:t>
      </w:r>
    </w:p>
    <w:p w:rsidR="0093659D" w:rsidRPr="0093659D" w:rsidRDefault="0093659D" w:rsidP="0093659D">
      <w:pPr>
        <w:pStyle w:val="NoSpacing"/>
        <w:rPr>
          <w:rFonts w:ascii="Arial" w:hAnsi="Arial" w:cs="Arial"/>
          <w:lang w:val="en-US"/>
        </w:rPr>
      </w:pPr>
      <w:r w:rsidRPr="0093659D">
        <w:rPr>
          <w:rFonts w:ascii="Arial" w:hAnsi="Arial" w:cs="Arial"/>
          <w:lang w:val="en-US"/>
        </w:rPr>
        <w:t>National Food and Nutrition Commission</w:t>
      </w:r>
    </w:p>
    <w:p w:rsidR="0093659D" w:rsidRPr="0093659D" w:rsidRDefault="0093659D" w:rsidP="0093659D">
      <w:pPr>
        <w:pStyle w:val="NoSpacing"/>
        <w:rPr>
          <w:rFonts w:ascii="Arial" w:hAnsi="Arial" w:cs="Arial"/>
          <w:lang w:val="en-US"/>
        </w:rPr>
      </w:pPr>
      <w:r w:rsidRPr="0093659D">
        <w:rPr>
          <w:rFonts w:ascii="Arial" w:hAnsi="Arial" w:cs="Arial"/>
          <w:lang w:val="en-US"/>
        </w:rPr>
        <w:t>P.O Box 32669</w:t>
      </w:r>
    </w:p>
    <w:p w:rsidR="0093659D" w:rsidRPr="0093659D" w:rsidRDefault="0093659D" w:rsidP="0093659D">
      <w:pPr>
        <w:pStyle w:val="NoSpacing"/>
        <w:rPr>
          <w:rFonts w:ascii="Arial" w:hAnsi="Arial" w:cs="Arial"/>
          <w:lang w:val="en-US"/>
        </w:rPr>
      </w:pPr>
      <w:r w:rsidRPr="0093659D">
        <w:rPr>
          <w:rFonts w:ascii="Arial" w:hAnsi="Arial" w:cs="Arial"/>
          <w:lang w:val="en-US"/>
        </w:rPr>
        <w:t>LUSAKA</w:t>
      </w:r>
    </w:p>
    <w:p w:rsidR="0093659D" w:rsidRPr="0093659D" w:rsidRDefault="0093659D" w:rsidP="0093659D">
      <w:pPr>
        <w:pStyle w:val="NoSpacing"/>
        <w:rPr>
          <w:rFonts w:ascii="Arial" w:hAnsi="Arial" w:cs="Arial"/>
          <w:lang w:val="en-US"/>
        </w:rPr>
      </w:pPr>
    </w:p>
    <w:p w:rsidR="0093659D" w:rsidRPr="0093659D" w:rsidRDefault="0093659D" w:rsidP="0093659D">
      <w:pPr>
        <w:pStyle w:val="NoSpacing"/>
        <w:rPr>
          <w:rFonts w:ascii="Arial" w:hAnsi="Arial" w:cs="Arial"/>
          <w:lang w:val="en-US"/>
        </w:rPr>
      </w:pPr>
      <w:r w:rsidRPr="0093659D">
        <w:rPr>
          <w:rFonts w:ascii="Arial" w:hAnsi="Arial" w:cs="Arial"/>
          <w:lang w:val="en-US"/>
        </w:rPr>
        <w:t>Tell: +260 211 227803</w:t>
      </w:r>
    </w:p>
    <w:p w:rsidR="00CD07DE" w:rsidRPr="0093659D" w:rsidRDefault="008100FC" w:rsidP="00251E32">
      <w:pPr>
        <w:pStyle w:val="NoSpacing"/>
        <w:rPr>
          <w:rFonts w:ascii="Arial" w:hAnsi="Arial" w:cs="Arial"/>
          <w:lang w:val="en-US"/>
        </w:rPr>
      </w:pPr>
      <w:hyperlink r:id="rId9" w:history="1">
        <w:r w:rsidR="0093659D" w:rsidRPr="0093659D">
          <w:rPr>
            <w:rStyle w:val="Hyperlink"/>
            <w:rFonts w:ascii="Arial" w:hAnsi="Arial" w:cs="Arial"/>
            <w:lang w:val="en-US"/>
          </w:rPr>
          <w:t>www.nfnc.org.zm</w:t>
        </w:r>
      </w:hyperlink>
      <w:r w:rsidR="0093659D" w:rsidRPr="0093659D">
        <w:rPr>
          <w:rFonts w:ascii="Arial" w:hAnsi="Arial" w:cs="Arial"/>
          <w:lang w:val="en-US"/>
        </w:rPr>
        <w:t xml:space="preserve"> </w:t>
      </w:r>
      <w:r w:rsidR="00CD07DE" w:rsidRPr="0093659D">
        <w:rPr>
          <w:rFonts w:ascii="Arial" w:hAnsi="Arial" w:cs="Arial"/>
          <w:lang w:val="en-US"/>
        </w:rPr>
        <w:tab/>
      </w:r>
    </w:p>
    <w:sectPr w:rsidR="00CD07DE" w:rsidRPr="0093659D" w:rsidSect="002469BA">
      <w:footerReference w:type="default" r:id="rId10"/>
      <w:pgSz w:w="12240" w:h="15840"/>
      <w:pgMar w:top="142"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0FC" w:rsidRDefault="008100FC" w:rsidP="003159D6">
      <w:pPr>
        <w:spacing w:after="0" w:line="240" w:lineRule="auto"/>
      </w:pPr>
      <w:r>
        <w:separator/>
      </w:r>
    </w:p>
  </w:endnote>
  <w:endnote w:type="continuationSeparator" w:id="0">
    <w:p w:rsidR="008100FC" w:rsidRDefault="008100FC" w:rsidP="0031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9BA" w:rsidRDefault="002469BA">
    <w:pPr>
      <w:pStyle w:val="Footer"/>
      <w:pBdr>
        <w:top w:val="single" w:sz="4" w:space="1" w:color="D9D9D9" w:themeColor="background1" w:themeShade="D9"/>
      </w:pBdr>
      <w:rPr>
        <w:b/>
        <w:bCs/>
      </w:rPr>
    </w:pPr>
  </w:p>
  <w:p w:rsidR="002469BA" w:rsidRDefault="002469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0FC" w:rsidRDefault="008100FC" w:rsidP="003159D6">
      <w:pPr>
        <w:spacing w:after="0" w:line="240" w:lineRule="auto"/>
      </w:pPr>
      <w:r>
        <w:separator/>
      </w:r>
    </w:p>
  </w:footnote>
  <w:footnote w:type="continuationSeparator" w:id="0">
    <w:p w:rsidR="008100FC" w:rsidRDefault="008100FC" w:rsidP="003159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65BAB"/>
    <w:multiLevelType w:val="hybridMultilevel"/>
    <w:tmpl w:val="EEC207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CE"/>
    <w:rsid w:val="00004879"/>
    <w:rsid w:val="00084C34"/>
    <w:rsid w:val="000A07AC"/>
    <w:rsid w:val="000A3D50"/>
    <w:rsid w:val="000F1854"/>
    <w:rsid w:val="001173D2"/>
    <w:rsid w:val="0014324C"/>
    <w:rsid w:val="00175392"/>
    <w:rsid w:val="001A5B51"/>
    <w:rsid w:val="002230F1"/>
    <w:rsid w:val="002469BA"/>
    <w:rsid w:val="00251E32"/>
    <w:rsid w:val="002736C8"/>
    <w:rsid w:val="002821E6"/>
    <w:rsid w:val="002B7DFD"/>
    <w:rsid w:val="002C53F2"/>
    <w:rsid w:val="002C7EE1"/>
    <w:rsid w:val="002D28E6"/>
    <w:rsid w:val="003159D6"/>
    <w:rsid w:val="003A59B2"/>
    <w:rsid w:val="00407B77"/>
    <w:rsid w:val="004B370C"/>
    <w:rsid w:val="00612A48"/>
    <w:rsid w:val="00675C5E"/>
    <w:rsid w:val="00675C85"/>
    <w:rsid w:val="00686B3B"/>
    <w:rsid w:val="006B5E0F"/>
    <w:rsid w:val="006C5805"/>
    <w:rsid w:val="00755200"/>
    <w:rsid w:val="007B4AA1"/>
    <w:rsid w:val="007C4D25"/>
    <w:rsid w:val="007E0091"/>
    <w:rsid w:val="008100FC"/>
    <w:rsid w:val="008206F4"/>
    <w:rsid w:val="008264C0"/>
    <w:rsid w:val="00845A49"/>
    <w:rsid w:val="00877407"/>
    <w:rsid w:val="00905897"/>
    <w:rsid w:val="0093659D"/>
    <w:rsid w:val="00981517"/>
    <w:rsid w:val="00986973"/>
    <w:rsid w:val="009B6173"/>
    <w:rsid w:val="009C03C3"/>
    <w:rsid w:val="00A123CE"/>
    <w:rsid w:val="00A26371"/>
    <w:rsid w:val="00B02246"/>
    <w:rsid w:val="00B11835"/>
    <w:rsid w:val="00BD6B87"/>
    <w:rsid w:val="00C077E9"/>
    <w:rsid w:val="00C33F7F"/>
    <w:rsid w:val="00C4714E"/>
    <w:rsid w:val="00C65F0A"/>
    <w:rsid w:val="00CD07DE"/>
    <w:rsid w:val="00D20A9A"/>
    <w:rsid w:val="00D868D8"/>
    <w:rsid w:val="00DA7170"/>
    <w:rsid w:val="00DB6B46"/>
    <w:rsid w:val="00E815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2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3CE"/>
  </w:style>
  <w:style w:type="paragraph" w:styleId="Header">
    <w:name w:val="header"/>
    <w:basedOn w:val="Normal"/>
    <w:link w:val="HeaderChar"/>
    <w:uiPriority w:val="99"/>
    <w:unhideWhenUsed/>
    <w:rsid w:val="0031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D6"/>
  </w:style>
  <w:style w:type="paragraph" w:styleId="BalloonText">
    <w:name w:val="Balloon Text"/>
    <w:basedOn w:val="Normal"/>
    <w:link w:val="BalloonTextChar"/>
    <w:uiPriority w:val="99"/>
    <w:semiHidden/>
    <w:unhideWhenUsed/>
    <w:rsid w:val="00117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D2"/>
    <w:rPr>
      <w:rFonts w:ascii="Tahoma" w:hAnsi="Tahoma" w:cs="Tahoma"/>
      <w:sz w:val="16"/>
      <w:szCs w:val="16"/>
    </w:rPr>
  </w:style>
  <w:style w:type="character" w:styleId="CommentReference">
    <w:name w:val="annotation reference"/>
    <w:basedOn w:val="DefaultParagraphFont"/>
    <w:uiPriority w:val="99"/>
    <w:semiHidden/>
    <w:unhideWhenUsed/>
    <w:rsid w:val="00C077E9"/>
    <w:rPr>
      <w:sz w:val="16"/>
      <w:szCs w:val="16"/>
    </w:rPr>
  </w:style>
  <w:style w:type="paragraph" w:styleId="CommentText">
    <w:name w:val="annotation text"/>
    <w:basedOn w:val="Normal"/>
    <w:link w:val="CommentTextChar"/>
    <w:uiPriority w:val="99"/>
    <w:semiHidden/>
    <w:unhideWhenUsed/>
    <w:rsid w:val="00C077E9"/>
    <w:pPr>
      <w:spacing w:line="240" w:lineRule="auto"/>
    </w:pPr>
    <w:rPr>
      <w:sz w:val="20"/>
      <w:szCs w:val="20"/>
    </w:rPr>
  </w:style>
  <w:style w:type="character" w:customStyle="1" w:styleId="CommentTextChar">
    <w:name w:val="Comment Text Char"/>
    <w:basedOn w:val="DefaultParagraphFont"/>
    <w:link w:val="CommentText"/>
    <w:uiPriority w:val="99"/>
    <w:semiHidden/>
    <w:rsid w:val="00C077E9"/>
    <w:rPr>
      <w:sz w:val="20"/>
      <w:szCs w:val="20"/>
    </w:rPr>
  </w:style>
  <w:style w:type="paragraph" w:styleId="CommentSubject">
    <w:name w:val="annotation subject"/>
    <w:basedOn w:val="CommentText"/>
    <w:next w:val="CommentText"/>
    <w:link w:val="CommentSubjectChar"/>
    <w:uiPriority w:val="99"/>
    <w:semiHidden/>
    <w:unhideWhenUsed/>
    <w:rsid w:val="00C077E9"/>
    <w:rPr>
      <w:b/>
      <w:bCs/>
    </w:rPr>
  </w:style>
  <w:style w:type="character" w:customStyle="1" w:styleId="CommentSubjectChar">
    <w:name w:val="Comment Subject Char"/>
    <w:basedOn w:val="CommentTextChar"/>
    <w:link w:val="CommentSubject"/>
    <w:uiPriority w:val="99"/>
    <w:semiHidden/>
    <w:rsid w:val="00C077E9"/>
    <w:rPr>
      <w:b/>
      <w:bCs/>
      <w:sz w:val="20"/>
      <w:szCs w:val="20"/>
    </w:rPr>
  </w:style>
  <w:style w:type="paragraph" w:styleId="ListParagraph">
    <w:name w:val="List Paragraph"/>
    <w:basedOn w:val="Normal"/>
    <w:uiPriority w:val="34"/>
    <w:qFormat/>
    <w:rsid w:val="00986973"/>
    <w:pPr>
      <w:ind w:left="720"/>
      <w:contextualSpacing/>
    </w:pPr>
  </w:style>
  <w:style w:type="character" w:styleId="Hyperlink">
    <w:name w:val="Hyperlink"/>
    <w:basedOn w:val="DefaultParagraphFont"/>
    <w:uiPriority w:val="99"/>
    <w:unhideWhenUsed/>
    <w:rsid w:val="0093659D"/>
    <w:rPr>
      <w:color w:val="0563C1" w:themeColor="hyperlink"/>
      <w:u w:val="single"/>
    </w:rPr>
  </w:style>
  <w:style w:type="paragraph" w:styleId="NoSpacing">
    <w:name w:val="No Spacing"/>
    <w:uiPriority w:val="1"/>
    <w:qFormat/>
    <w:rsid w:val="009365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12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3CE"/>
  </w:style>
  <w:style w:type="paragraph" w:styleId="Header">
    <w:name w:val="header"/>
    <w:basedOn w:val="Normal"/>
    <w:link w:val="HeaderChar"/>
    <w:uiPriority w:val="99"/>
    <w:unhideWhenUsed/>
    <w:rsid w:val="00315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9D6"/>
  </w:style>
  <w:style w:type="paragraph" w:styleId="BalloonText">
    <w:name w:val="Balloon Text"/>
    <w:basedOn w:val="Normal"/>
    <w:link w:val="BalloonTextChar"/>
    <w:uiPriority w:val="99"/>
    <w:semiHidden/>
    <w:unhideWhenUsed/>
    <w:rsid w:val="001173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3D2"/>
    <w:rPr>
      <w:rFonts w:ascii="Tahoma" w:hAnsi="Tahoma" w:cs="Tahoma"/>
      <w:sz w:val="16"/>
      <w:szCs w:val="16"/>
    </w:rPr>
  </w:style>
  <w:style w:type="character" w:styleId="CommentReference">
    <w:name w:val="annotation reference"/>
    <w:basedOn w:val="DefaultParagraphFont"/>
    <w:uiPriority w:val="99"/>
    <w:semiHidden/>
    <w:unhideWhenUsed/>
    <w:rsid w:val="00C077E9"/>
    <w:rPr>
      <w:sz w:val="16"/>
      <w:szCs w:val="16"/>
    </w:rPr>
  </w:style>
  <w:style w:type="paragraph" w:styleId="CommentText">
    <w:name w:val="annotation text"/>
    <w:basedOn w:val="Normal"/>
    <w:link w:val="CommentTextChar"/>
    <w:uiPriority w:val="99"/>
    <w:semiHidden/>
    <w:unhideWhenUsed/>
    <w:rsid w:val="00C077E9"/>
    <w:pPr>
      <w:spacing w:line="240" w:lineRule="auto"/>
    </w:pPr>
    <w:rPr>
      <w:sz w:val="20"/>
      <w:szCs w:val="20"/>
    </w:rPr>
  </w:style>
  <w:style w:type="character" w:customStyle="1" w:styleId="CommentTextChar">
    <w:name w:val="Comment Text Char"/>
    <w:basedOn w:val="DefaultParagraphFont"/>
    <w:link w:val="CommentText"/>
    <w:uiPriority w:val="99"/>
    <w:semiHidden/>
    <w:rsid w:val="00C077E9"/>
    <w:rPr>
      <w:sz w:val="20"/>
      <w:szCs w:val="20"/>
    </w:rPr>
  </w:style>
  <w:style w:type="paragraph" w:styleId="CommentSubject">
    <w:name w:val="annotation subject"/>
    <w:basedOn w:val="CommentText"/>
    <w:next w:val="CommentText"/>
    <w:link w:val="CommentSubjectChar"/>
    <w:uiPriority w:val="99"/>
    <w:semiHidden/>
    <w:unhideWhenUsed/>
    <w:rsid w:val="00C077E9"/>
    <w:rPr>
      <w:b/>
      <w:bCs/>
    </w:rPr>
  </w:style>
  <w:style w:type="character" w:customStyle="1" w:styleId="CommentSubjectChar">
    <w:name w:val="Comment Subject Char"/>
    <w:basedOn w:val="CommentTextChar"/>
    <w:link w:val="CommentSubject"/>
    <w:uiPriority w:val="99"/>
    <w:semiHidden/>
    <w:rsid w:val="00C077E9"/>
    <w:rPr>
      <w:b/>
      <w:bCs/>
      <w:sz w:val="20"/>
      <w:szCs w:val="20"/>
    </w:rPr>
  </w:style>
  <w:style w:type="paragraph" w:styleId="ListParagraph">
    <w:name w:val="List Paragraph"/>
    <w:basedOn w:val="Normal"/>
    <w:uiPriority w:val="34"/>
    <w:qFormat/>
    <w:rsid w:val="00986973"/>
    <w:pPr>
      <w:ind w:left="720"/>
      <w:contextualSpacing/>
    </w:pPr>
  </w:style>
  <w:style w:type="character" w:styleId="Hyperlink">
    <w:name w:val="Hyperlink"/>
    <w:basedOn w:val="DefaultParagraphFont"/>
    <w:uiPriority w:val="99"/>
    <w:unhideWhenUsed/>
    <w:rsid w:val="0093659D"/>
    <w:rPr>
      <w:color w:val="0563C1" w:themeColor="hyperlink"/>
      <w:u w:val="single"/>
    </w:rPr>
  </w:style>
  <w:style w:type="paragraph" w:styleId="NoSpacing">
    <w:name w:val="No Spacing"/>
    <w:uiPriority w:val="1"/>
    <w:qFormat/>
    <w:rsid w:val="009365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fnc.org.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 CALEB G. NDHLOVU</dc:creator>
  <cp:lastModifiedBy>Brian Kunda</cp:lastModifiedBy>
  <cp:revision>2</cp:revision>
  <dcterms:created xsi:type="dcterms:W3CDTF">2021-06-24T14:19:00Z</dcterms:created>
  <dcterms:modified xsi:type="dcterms:W3CDTF">2021-06-24T14:19:00Z</dcterms:modified>
</cp:coreProperties>
</file>